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March 25, 2024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 Oath of Office/Pinning Ceremony for Quadarius Irvin</w:t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Motion to approve the agenda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</w:t>
        <w:tab/>
        <w:t xml:space="preserve">               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