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June 10,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A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May 13th &amp; May 23th, 2024 meetings.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May 2024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6"/>
          <w:szCs w:val="26"/>
          <w:rtl w:val="0"/>
        </w:rPr>
        <w:t xml:space="preserve">$198,015.32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2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4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6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