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Working Meeting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August 26, 2024</w:t>
      </w:r>
    </w:p>
    <w:p w:rsidR="00000000" w:rsidDel="00000000" w:rsidP="00000000" w:rsidRDefault="00000000" w:rsidRPr="00000000" w14:paraId="00000004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5:00 P.M.</w:t>
      </w:r>
    </w:p>
    <w:p w:rsidR="00000000" w:rsidDel="00000000" w:rsidP="00000000" w:rsidRDefault="00000000" w:rsidRPr="00000000" w14:paraId="00000005">
      <w:pPr>
        <w:spacing w:after="240" w:before="240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Call to order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Invocation</w:t>
      </w:r>
    </w:p>
    <w:p w:rsidR="00000000" w:rsidDel="00000000" w:rsidP="00000000" w:rsidRDefault="00000000" w:rsidRPr="00000000" w14:paraId="00000009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3.  Motion to approve the agenda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        </w:t>
        <w:tab/>
        <w:t xml:space="preserve">               </w:t>
      </w:r>
    </w:p>
    <w:p w:rsidR="00000000" w:rsidDel="00000000" w:rsidP="00000000" w:rsidRDefault="00000000" w:rsidRPr="00000000" w14:paraId="0000000C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5.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Committee Reports</w:t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E">
      <w:pPr>
        <w:spacing w:after="240" w:befor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  <w:t xml:space="preserve">6.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highlight w:val="white"/>
          <w:rtl w:val="0"/>
        </w:rPr>
        <w:t xml:space="preserve">Executive Session- Personnel </w:t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0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7.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Adjourn</w:t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